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513F" w:rsidRDefault="00000000">
      <w:pPr>
        <w:pStyle w:val="Title"/>
      </w:pPr>
      <w:bookmarkStart w:id="0" w:name="_8odyk6gmgx53" w:colFirst="0" w:colLast="0"/>
      <w:bookmarkEnd w:id="0"/>
      <w:r>
        <w:t>Example articles for Secure by Design communications</w:t>
      </w:r>
    </w:p>
    <w:p w14:paraId="00000002" w14:textId="77777777" w:rsidR="00B0513F" w:rsidRDefault="00000000">
      <w:pPr>
        <w:pStyle w:val="Subtitle"/>
        <w:rPr>
          <w:color w:val="000000"/>
          <w:sz w:val="28"/>
          <w:szCs w:val="28"/>
        </w:rPr>
      </w:pPr>
      <w:bookmarkStart w:id="1" w:name="_3fc8qnvd99qw" w:colFirst="0" w:colLast="0"/>
      <w:bookmarkEnd w:id="1"/>
      <w:r>
        <w:rPr>
          <w:color w:val="000000"/>
          <w:sz w:val="28"/>
          <w:szCs w:val="28"/>
        </w:rPr>
        <w:t>Flexible templates to help people in your organisation understand the Secure by Design approach.</w:t>
      </w:r>
    </w:p>
    <w:p w14:paraId="00000003" w14:textId="77777777" w:rsidR="00B0513F" w:rsidRDefault="00000000">
      <w:r>
        <w:t xml:space="preserve">The </w:t>
      </w:r>
      <w:hyperlink r:id="rId7">
        <w:r w:rsidR="00B0513F">
          <w:rPr>
            <w:color w:val="1155CC"/>
            <w:u w:val="single"/>
          </w:rPr>
          <w:t>outline Secure by Design communication plan</w:t>
        </w:r>
      </w:hyperlink>
      <w:r>
        <w:t xml:space="preserve"> includes recommendations for Secure by Design champions working with their communications colleagues to inform and engage teams across their organisation. This example article provides a starting point to help you develop your own blogs and emails for publishing through your organisation’s internal channels.</w:t>
      </w:r>
    </w:p>
    <w:p w14:paraId="00000004" w14:textId="77777777" w:rsidR="00B0513F" w:rsidRDefault="00B0513F"/>
    <w:p w14:paraId="00000005" w14:textId="27589B8C" w:rsidR="00B0513F" w:rsidRDefault="00000000">
      <w:pPr>
        <w:numPr>
          <w:ilvl w:val="0"/>
          <w:numId w:val="1"/>
        </w:numPr>
      </w:pPr>
      <w:r>
        <w:t xml:space="preserve">Subscribe to the </w:t>
      </w:r>
      <w:hyperlink r:id="rId8">
        <w:r w:rsidR="00B0513F">
          <w:rPr>
            <w:color w:val="1155CC"/>
            <w:u w:val="single"/>
          </w:rPr>
          <w:t>Secure by Design email n</w:t>
        </w:r>
        <w:r w:rsidR="00B0513F">
          <w:rPr>
            <w:color w:val="1155CC"/>
            <w:u w:val="single"/>
          </w:rPr>
          <w:t>e</w:t>
        </w:r>
        <w:r w:rsidR="00B0513F">
          <w:rPr>
            <w:color w:val="1155CC"/>
            <w:u w:val="single"/>
          </w:rPr>
          <w:t>wsletter</w:t>
        </w:r>
      </w:hyperlink>
      <w:r>
        <w:t xml:space="preserve"> to find out when more example articles are made available</w:t>
      </w:r>
    </w:p>
    <w:p w14:paraId="00000006" w14:textId="77777777" w:rsidR="00B0513F" w:rsidRDefault="00B0513F"/>
    <w:p w14:paraId="00000007" w14:textId="77777777" w:rsidR="00B0513F" w:rsidRDefault="00EE6C6A">
      <w:r>
        <w:rPr>
          <w:noProof/>
        </w:rPr>
        <w:pict w14:anchorId="3AF79F5B">
          <v:rect id="_x0000_i1026" alt="" style="width:451.6pt;height:.05pt;mso-width-percent:0;mso-height-percent:0;mso-width-percent:0;mso-height-percent:0" o:hrpct="965" o:hralign="center" o:hrstd="t" o:hr="t" fillcolor="#a0a0a0" stroked="f"/>
        </w:pict>
      </w:r>
    </w:p>
    <w:p w14:paraId="00000008" w14:textId="77777777" w:rsidR="00B0513F" w:rsidRDefault="00000000">
      <w:pPr>
        <w:pStyle w:val="Heading2"/>
      </w:pPr>
      <w:bookmarkStart w:id="2" w:name="_4rp24jj32ck3" w:colFirst="0" w:colLast="0"/>
      <w:bookmarkEnd w:id="2"/>
      <w:r>
        <w:t>Preparation phase</w:t>
      </w:r>
    </w:p>
    <w:p w14:paraId="00000009" w14:textId="77777777" w:rsidR="00B0513F" w:rsidRDefault="00000000">
      <w:pPr>
        <w:pStyle w:val="Heading3"/>
      </w:pPr>
      <w:bookmarkStart w:id="3" w:name="_hbyrazu5w4u9" w:colFirst="0" w:colLast="0"/>
      <w:bookmarkEnd w:id="3"/>
      <w:r>
        <w:t>Suggested title: Beginning our journey to become Secure by Design</w:t>
      </w:r>
    </w:p>
    <w:p w14:paraId="0000000A" w14:textId="70601FC3" w:rsidR="00B0513F" w:rsidRDefault="00000000">
      <w:r>
        <w:t>Improving cyber resilience is a strategic priority for all government departments and arm’s</w:t>
      </w:r>
      <w:r w:rsidR="00C63E8B">
        <w:t xml:space="preserve"> </w:t>
      </w:r>
      <w:r>
        <w:t xml:space="preserve">length bodies (ALBs) and [YOUR ORGANISATION] is no different. As part of this effort, we have started the implementation of </w:t>
      </w:r>
      <w:hyperlink r:id="rId9">
        <w:r w:rsidR="00B0513F">
          <w:rPr>
            <w:color w:val="1155CC"/>
            <w:u w:val="single"/>
          </w:rPr>
          <w:t>the cross-government Secure by Design approach</w:t>
        </w:r>
      </w:hyperlink>
      <w:r>
        <w:t xml:space="preserve">, which aims to incorporate  effective cyber security practices within digital delivery from the start and support us with achieving our </w:t>
      </w:r>
      <w:hyperlink r:id="rId10">
        <w:r w:rsidR="00B0513F">
          <w:rPr>
            <w:color w:val="1155CC"/>
            <w:u w:val="single"/>
          </w:rPr>
          <w:t>Cyber Assurance Framework (CAF) profile</w:t>
        </w:r>
      </w:hyperlink>
      <w:r>
        <w:t>.</w:t>
      </w:r>
    </w:p>
    <w:p w14:paraId="0000000B" w14:textId="77777777" w:rsidR="00B0513F" w:rsidRDefault="00B0513F"/>
    <w:p w14:paraId="0000000C" w14:textId="77777777" w:rsidR="00B0513F" w:rsidRDefault="00000000">
      <w:r>
        <w:t>Once implemented, this approach will ensure that cyber security is fully considered at all stages of digital delivery, beginning with the discovery stage and then business case development, and continuing until the service is retired. They main benefits of the approach are:</w:t>
      </w:r>
    </w:p>
    <w:p w14:paraId="0000000D" w14:textId="77777777" w:rsidR="00B0513F" w:rsidRDefault="00B0513F"/>
    <w:p w14:paraId="0000000E" w14:textId="77777777" w:rsidR="00B0513F" w:rsidRDefault="00000000">
      <w:pPr>
        <w:numPr>
          <w:ilvl w:val="0"/>
          <w:numId w:val="3"/>
        </w:numPr>
      </w:pPr>
      <w:r>
        <w:t>highlighting security risk as a business risk and everyone’s collective responsibility</w:t>
      </w:r>
    </w:p>
    <w:p w14:paraId="0000000F" w14:textId="77777777" w:rsidR="00B0513F" w:rsidRDefault="00000000">
      <w:pPr>
        <w:numPr>
          <w:ilvl w:val="0"/>
          <w:numId w:val="3"/>
        </w:numPr>
      </w:pPr>
      <w:r>
        <w:t>increasing collaboration between security and delivery teams</w:t>
      </w:r>
    </w:p>
    <w:p w14:paraId="00000010" w14:textId="77777777" w:rsidR="00B0513F" w:rsidRDefault="00000000">
      <w:pPr>
        <w:numPr>
          <w:ilvl w:val="0"/>
          <w:numId w:val="3"/>
        </w:numPr>
      </w:pPr>
      <w:r>
        <w:t>shifting the focus from point-in-time assurance to continuous security</w:t>
      </w:r>
    </w:p>
    <w:p w14:paraId="00000011" w14:textId="77777777" w:rsidR="00B0513F" w:rsidRDefault="00000000">
      <w:pPr>
        <w:numPr>
          <w:ilvl w:val="0"/>
          <w:numId w:val="3"/>
        </w:numPr>
      </w:pPr>
      <w:r>
        <w:t>promoting the use of appropriate and proportionate security controls</w:t>
      </w:r>
    </w:p>
    <w:p w14:paraId="00000012" w14:textId="77777777" w:rsidR="00B0513F" w:rsidRDefault="00000000">
      <w:pPr>
        <w:numPr>
          <w:ilvl w:val="0"/>
          <w:numId w:val="3"/>
        </w:numPr>
      </w:pPr>
      <w:r>
        <w:t>creating a positive security culture and upskilling non-security teams</w:t>
      </w:r>
    </w:p>
    <w:p w14:paraId="00000013" w14:textId="77777777" w:rsidR="00B0513F" w:rsidRDefault="00B0513F"/>
    <w:p w14:paraId="00000014" w14:textId="7911AE83" w:rsidR="00B0513F" w:rsidRDefault="00000000">
      <w:r>
        <w:t xml:space="preserve">Secure by Design is a key element in both the </w:t>
      </w:r>
      <w:hyperlink r:id="rId11" w:history="1">
        <w:r w:rsidR="00B0513F" w:rsidRPr="00C63E8B">
          <w:rPr>
            <w:rStyle w:val="Hyperlink"/>
            <w:color w:val="175ACD"/>
          </w:rPr>
          <w:t xml:space="preserve">Government Cyber </w:t>
        </w:r>
        <w:r w:rsidR="00C63E8B" w:rsidRPr="00C63E8B">
          <w:rPr>
            <w:rStyle w:val="Hyperlink"/>
            <w:color w:val="175ACD"/>
          </w:rPr>
          <w:t>Action Plan</w:t>
        </w:r>
      </w:hyperlink>
      <w:r>
        <w:t xml:space="preserve"> and the </w:t>
      </w:r>
      <w:hyperlink r:id="rId12">
        <w:r w:rsidR="00B0513F">
          <w:rPr>
            <w:color w:val="1155CC"/>
            <w:u w:val="single"/>
          </w:rPr>
          <w:t>Roadmap for Digital and Data</w:t>
        </w:r>
      </w:hyperlink>
      <w:r>
        <w:t xml:space="preserve">. The </w:t>
      </w:r>
      <w:hyperlink r:id="rId13">
        <w:r w:rsidR="00B0513F">
          <w:rPr>
            <w:color w:val="1155CC"/>
            <w:u w:val="single"/>
          </w:rPr>
          <w:t>Secure by Design Policy</w:t>
        </w:r>
      </w:hyperlink>
      <w:r>
        <w:t xml:space="preserve"> explains that all central government organisations must implement the Secure by Design principles when delivering digital services and technical infrastructure. Compliance to the requirements of this policy shall be reviewed through the </w:t>
      </w:r>
      <w:hyperlink r:id="rId14">
        <w:r w:rsidR="00B0513F">
          <w:rPr>
            <w:color w:val="1155CC"/>
            <w:u w:val="single"/>
          </w:rPr>
          <w:t>digital and technology spend controls</w:t>
        </w:r>
      </w:hyperlink>
      <w:r>
        <w:t xml:space="preserve"> approval process.</w:t>
      </w:r>
    </w:p>
    <w:p w14:paraId="00000015" w14:textId="77777777" w:rsidR="00B0513F" w:rsidRDefault="00B0513F"/>
    <w:p w14:paraId="00000016" w14:textId="77777777" w:rsidR="00B0513F" w:rsidRDefault="00000000">
      <w:r>
        <w:lastRenderedPageBreak/>
        <w:t xml:space="preserve">[NAME AND ROLE] has overall accountability for embedding Secure by Design within [YOUR ORGANISATION]. </w:t>
      </w:r>
    </w:p>
    <w:p w14:paraId="00000017" w14:textId="77777777" w:rsidR="00B0513F" w:rsidRDefault="00B0513F"/>
    <w:p w14:paraId="00000018" w14:textId="77777777" w:rsidR="00B0513F" w:rsidRDefault="00000000">
      <w:r>
        <w:t>They said, [ADD QUOTE - iterate the importance of Secure by Design to the organisation].</w:t>
      </w:r>
    </w:p>
    <w:p w14:paraId="00000019" w14:textId="77777777" w:rsidR="00B0513F" w:rsidRDefault="00B0513F"/>
    <w:p w14:paraId="0000001A" w14:textId="77777777" w:rsidR="00B0513F" w:rsidRDefault="00000000">
      <w:r>
        <w:t>The day-to-day implementation of the approach, and acting as a point of contact for stakeholders as our Secure by Design champion, will be [NAME AND ROLE].</w:t>
      </w:r>
    </w:p>
    <w:p w14:paraId="0000001B" w14:textId="77777777" w:rsidR="00B0513F" w:rsidRDefault="00B0513F"/>
    <w:p w14:paraId="0000001C" w14:textId="77777777" w:rsidR="00B0513F" w:rsidRDefault="00000000">
      <w:r>
        <w:t>They said, [ADD QUOTE - reference the members and purpose of the working group].</w:t>
      </w:r>
    </w:p>
    <w:p w14:paraId="0000001D" w14:textId="77777777" w:rsidR="00B0513F" w:rsidRDefault="00B0513F"/>
    <w:p w14:paraId="0000001E" w14:textId="77777777" w:rsidR="00B0513F" w:rsidRDefault="00000000">
      <w:r>
        <w:t>We’ll be providing regular updates on our implementation of Secure by Design over the coming months. The immediate priorities are:</w:t>
      </w:r>
    </w:p>
    <w:p w14:paraId="0000001F" w14:textId="77777777" w:rsidR="00B0513F" w:rsidRDefault="00B0513F"/>
    <w:p w14:paraId="00000020" w14:textId="77777777" w:rsidR="00B0513F" w:rsidRDefault="00000000">
      <w:pPr>
        <w:numPr>
          <w:ilvl w:val="0"/>
          <w:numId w:val="4"/>
        </w:numPr>
      </w:pPr>
      <w:r>
        <w:t>putting together a working group with representatives from various teams</w:t>
      </w:r>
    </w:p>
    <w:p w14:paraId="00000021" w14:textId="77777777" w:rsidR="00B0513F" w:rsidRDefault="00000000">
      <w:pPr>
        <w:numPr>
          <w:ilvl w:val="0"/>
          <w:numId w:val="4"/>
        </w:numPr>
      </w:pPr>
      <w:r>
        <w:t>assessing how our current security practices, policies and processes map to the Secure by Design requirements</w:t>
      </w:r>
    </w:p>
    <w:p w14:paraId="00000022" w14:textId="77777777" w:rsidR="00B0513F" w:rsidRDefault="00000000">
      <w:pPr>
        <w:numPr>
          <w:ilvl w:val="0"/>
          <w:numId w:val="4"/>
        </w:numPr>
      </w:pPr>
      <w:r>
        <w:t>developing transition and communication plans</w:t>
      </w:r>
    </w:p>
    <w:p w14:paraId="00000023" w14:textId="77777777" w:rsidR="00B0513F" w:rsidRDefault="00000000">
      <w:pPr>
        <w:numPr>
          <w:ilvl w:val="0"/>
          <w:numId w:val="4"/>
        </w:numPr>
      </w:pPr>
      <w:r>
        <w:t>identifying projects that can be used to pilot the approach</w:t>
      </w:r>
    </w:p>
    <w:p w14:paraId="00000024" w14:textId="77777777" w:rsidR="00B0513F" w:rsidRDefault="00B0513F"/>
    <w:p w14:paraId="00000025" w14:textId="77777777" w:rsidR="00B0513F" w:rsidRDefault="00000000">
      <w:r>
        <w:t xml:space="preserve">If you’d like to find out more, take a look through </w:t>
      </w:r>
      <w:hyperlink r:id="rId15">
        <w:r w:rsidR="00B0513F">
          <w:rPr>
            <w:color w:val="1155CC"/>
            <w:u w:val="single"/>
          </w:rPr>
          <w:t>security.gov.uk/policy-and-guidance/secure-by-design/</w:t>
        </w:r>
      </w:hyperlink>
      <w:r>
        <w:t>, or contact [CONTACT DETAILS] if you have any questions or feedback.</w:t>
      </w:r>
    </w:p>
    <w:p w14:paraId="00000026" w14:textId="77777777" w:rsidR="00B0513F" w:rsidRDefault="00B0513F"/>
    <w:p w14:paraId="00000027" w14:textId="77777777" w:rsidR="00B0513F" w:rsidRDefault="00EE6C6A">
      <w:r>
        <w:rPr>
          <w:noProof/>
        </w:rPr>
        <w:pict w14:anchorId="158B9A63">
          <v:rect id="_x0000_i1025" alt="" style="width:451.6pt;height:.05pt;mso-width-percent:0;mso-height-percent:0;mso-width-percent:0;mso-height-percent:0" o:hrpct="965" o:hralign="center" o:hrstd="t" o:hr="t" fillcolor="#a0a0a0" stroked="f"/>
        </w:pict>
      </w:r>
    </w:p>
    <w:p w14:paraId="00000028" w14:textId="53ED94AD" w:rsidR="00B0513F" w:rsidRDefault="00000000">
      <w:pPr>
        <w:pStyle w:val="Heading3"/>
        <w:spacing w:before="280" w:after="220"/>
      </w:pPr>
      <w:bookmarkStart w:id="4" w:name="_ntqko2u95hn0" w:colFirst="0" w:colLast="0"/>
      <w:bookmarkEnd w:id="4"/>
      <w:r>
        <w:t>Secure by Design blog</w:t>
      </w:r>
      <w:r w:rsidR="00C63E8B">
        <w:t xml:space="preserve"> posts</w:t>
      </w:r>
    </w:p>
    <w:p w14:paraId="00000029" w14:textId="77777777" w:rsidR="00B0513F" w:rsidRDefault="00B0513F">
      <w:pPr>
        <w:numPr>
          <w:ilvl w:val="0"/>
          <w:numId w:val="2"/>
        </w:numPr>
      </w:pPr>
      <w:hyperlink r:id="rId16">
        <w:r>
          <w:rPr>
            <w:color w:val="1155CC"/>
            <w:u w:val="single"/>
          </w:rPr>
          <w:t>Welcome to the cross-Government Secure by Design approach</w:t>
        </w:r>
      </w:hyperlink>
      <w:r w:rsidR="00000000">
        <w:t xml:space="preserve"> (5 May 2023)</w:t>
      </w:r>
    </w:p>
    <w:p w14:paraId="0000002A" w14:textId="77777777" w:rsidR="00B0513F" w:rsidRDefault="00B0513F">
      <w:pPr>
        <w:numPr>
          <w:ilvl w:val="0"/>
          <w:numId w:val="2"/>
        </w:numPr>
      </w:pPr>
      <w:hyperlink r:id="rId17">
        <w:r>
          <w:rPr>
            <w:color w:val="1155CC"/>
            <w:u w:val="single"/>
          </w:rPr>
          <w:t>Five questions we’ve been asked about the cross-government Secure by Design approach</w:t>
        </w:r>
      </w:hyperlink>
      <w:r w:rsidR="00000000">
        <w:t xml:space="preserve"> (24 August 2023)</w:t>
      </w:r>
    </w:p>
    <w:p w14:paraId="0000002B" w14:textId="77777777" w:rsidR="00B0513F" w:rsidRDefault="00B0513F">
      <w:pPr>
        <w:numPr>
          <w:ilvl w:val="0"/>
          <w:numId w:val="2"/>
        </w:numPr>
      </w:pPr>
      <w:hyperlink r:id="rId18">
        <w:r>
          <w:rPr>
            <w:color w:val="1155CC"/>
            <w:u w:val="single"/>
          </w:rPr>
          <w:t>Deputy Prime Minister announces launch of cross-government Secure by Design approach</w:t>
        </w:r>
      </w:hyperlink>
      <w:r w:rsidR="00000000">
        <w:t xml:space="preserve"> (20 December 2023)</w:t>
      </w:r>
    </w:p>
    <w:p w14:paraId="0000002C" w14:textId="77777777" w:rsidR="00B0513F" w:rsidRDefault="00B0513F">
      <w:pPr>
        <w:numPr>
          <w:ilvl w:val="0"/>
          <w:numId w:val="2"/>
        </w:numPr>
        <w:shd w:val="clear" w:color="auto" w:fill="FFFFFF"/>
        <w:spacing w:line="250" w:lineRule="auto"/>
      </w:pPr>
      <w:hyperlink r:id="rId19">
        <w:r>
          <w:rPr>
            <w:color w:val="1155CC"/>
            <w:u w:val="single"/>
          </w:rPr>
          <w:t>Getting started with the Secure by Design approach</w:t>
        </w:r>
      </w:hyperlink>
      <w:r w:rsidR="00000000">
        <w:t xml:space="preserve"> (7 February 2024)</w:t>
      </w:r>
    </w:p>
    <w:p w14:paraId="0000002D" w14:textId="77777777" w:rsidR="00B0513F" w:rsidRDefault="00B0513F">
      <w:pPr>
        <w:numPr>
          <w:ilvl w:val="0"/>
          <w:numId w:val="2"/>
        </w:numPr>
        <w:shd w:val="clear" w:color="auto" w:fill="FFFFFF"/>
        <w:spacing w:after="760" w:line="250" w:lineRule="auto"/>
      </w:pPr>
      <w:hyperlink r:id="rId20">
        <w:r>
          <w:rPr>
            <w:color w:val="1155CC"/>
            <w:u w:val="single"/>
          </w:rPr>
          <w:t>Implementing the Secure by Design approach</w:t>
        </w:r>
      </w:hyperlink>
      <w:r w:rsidR="00000000">
        <w:t xml:space="preserve"> (16 August 2024)</w:t>
      </w:r>
    </w:p>
    <w:sectPr w:rsidR="00B0513F">
      <w:headerReference w:type="even" r:id="rId21"/>
      <w:headerReference w:type="default" r:id="rId22"/>
      <w:footerReference w:type="even" r:id="rId23"/>
      <w:footerReference w:type="default" r:id="rId24"/>
      <w:headerReference w:type="first" r:id="rId25"/>
      <w:footerReference w:type="firs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CE93" w14:textId="77777777" w:rsidR="00EE6C6A" w:rsidRDefault="00EE6C6A" w:rsidP="00C63E8B">
      <w:pPr>
        <w:spacing w:line="240" w:lineRule="auto"/>
      </w:pPr>
      <w:r>
        <w:separator/>
      </w:r>
    </w:p>
  </w:endnote>
  <w:endnote w:type="continuationSeparator" w:id="0">
    <w:p w14:paraId="3F18B831" w14:textId="77777777" w:rsidR="00EE6C6A" w:rsidRDefault="00EE6C6A" w:rsidP="00C63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2773" w14:textId="2B698642" w:rsidR="00C63E8B" w:rsidRDefault="00C63E8B">
    <w:pPr>
      <w:pStyle w:val="Footer"/>
    </w:pPr>
    <w:r>
      <w:rPr>
        <w:noProof/>
      </w:rPr>
      <mc:AlternateContent>
        <mc:Choice Requires="wps">
          <w:drawing>
            <wp:anchor distT="0" distB="0" distL="0" distR="0" simplePos="0" relativeHeight="251662336" behindDoc="0" locked="0" layoutInCell="1" allowOverlap="1" wp14:anchorId="0A50684C" wp14:editId="14E7F92A">
              <wp:simplePos x="635" y="635"/>
              <wp:positionH relativeFrom="page">
                <wp:align>center</wp:align>
              </wp:positionH>
              <wp:positionV relativeFrom="page">
                <wp:align>bottom</wp:align>
              </wp:positionV>
              <wp:extent cx="1821815" cy="368935"/>
              <wp:effectExtent l="0" t="0" r="6985" b="0"/>
              <wp:wrapNone/>
              <wp:docPr id="317809681"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C3AE526" w14:textId="2A75E0FC"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0684C" id="_x0000_t202" coordsize="21600,21600" o:spt="202" path="m,l,21600r21600,l21600,xe">
              <v:stroke joinstyle="miter"/>
              <v:path gradientshapeok="t" o:connecttype="rect"/>
            </v:shapetype>
            <v:shape id="Text Box 5" o:spid="_x0000_s1028" type="#_x0000_t202" alt="OFFICIAL - FOR PUBLIC RELEASE" style="position:absolute;margin-left:0;margin-top:0;width:143.4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" filled="f" stroked="f">
              <v:fill o:detectmouseclick="t"/>
              <v:textbox style="mso-fit-shape-to-text:t" inset="0,0,0,15pt">
                <w:txbxContent>
                  <w:p w14:paraId="6C3AE526" w14:textId="2A75E0FC"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41A8" w14:textId="383ED383" w:rsidR="00C63E8B" w:rsidRDefault="00C63E8B">
    <w:pPr>
      <w:pStyle w:val="Footer"/>
    </w:pPr>
    <w:r>
      <w:rPr>
        <w:noProof/>
      </w:rPr>
      <mc:AlternateContent>
        <mc:Choice Requires="wps">
          <w:drawing>
            <wp:anchor distT="0" distB="0" distL="0" distR="0" simplePos="0" relativeHeight="251663360" behindDoc="0" locked="0" layoutInCell="1" allowOverlap="1" wp14:anchorId="5D450EB9" wp14:editId="0B3C6358">
              <wp:simplePos x="0" y="0"/>
              <wp:positionH relativeFrom="page">
                <wp:align>center</wp:align>
              </wp:positionH>
              <wp:positionV relativeFrom="page">
                <wp:align>bottom</wp:align>
              </wp:positionV>
              <wp:extent cx="1821815" cy="368935"/>
              <wp:effectExtent l="0" t="0" r="6985" b="0"/>
              <wp:wrapNone/>
              <wp:docPr id="470315363"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0B0726C" w14:textId="1C226A76"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50EB9" id="_x0000_t202" coordsize="21600,21600" o:spt="202" path="m,l,21600r21600,l21600,xe">
              <v:stroke joinstyle="miter"/>
              <v:path gradientshapeok="t" o:connecttype="rect"/>
            </v:shapetype>
            <v:shape id="Text Box 6" o:spid="_x0000_s1029" type="#_x0000_t202" alt="OFFICIAL - FOR PUBLIC RELEASE" style="position:absolute;margin-left:0;margin-top:0;width:143.4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" filled="f" stroked="f">
              <v:fill o:detectmouseclick="t"/>
              <v:textbox style="mso-fit-shape-to-text:t" inset="0,0,0,15pt">
                <w:txbxContent>
                  <w:p w14:paraId="50B0726C" w14:textId="1C226A76"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2CD5" w14:textId="00B8AAA3" w:rsidR="00C63E8B" w:rsidRDefault="00C63E8B">
    <w:pPr>
      <w:pStyle w:val="Footer"/>
    </w:pPr>
    <w:r>
      <w:rPr>
        <w:noProof/>
      </w:rPr>
      <mc:AlternateContent>
        <mc:Choice Requires="wps">
          <w:drawing>
            <wp:anchor distT="0" distB="0" distL="0" distR="0" simplePos="0" relativeHeight="251661312" behindDoc="0" locked="0" layoutInCell="1" allowOverlap="1" wp14:anchorId="4776CE4F" wp14:editId="1543E534">
              <wp:simplePos x="635" y="635"/>
              <wp:positionH relativeFrom="page">
                <wp:align>center</wp:align>
              </wp:positionH>
              <wp:positionV relativeFrom="page">
                <wp:align>bottom</wp:align>
              </wp:positionV>
              <wp:extent cx="1821815" cy="368935"/>
              <wp:effectExtent l="0" t="0" r="6985" b="0"/>
              <wp:wrapNone/>
              <wp:docPr id="543240931"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11F861E" w14:textId="71690D1B"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6CE4F" id="_x0000_t202" coordsize="21600,21600" o:spt="202" path="m,l,21600r21600,l21600,xe">
              <v:stroke joinstyle="miter"/>
              <v:path gradientshapeok="t" o:connecttype="rect"/>
            </v:shapetype>
            <v:shape id="Text Box 4" o:spid="_x0000_s1031" type="#_x0000_t202" alt="OFFICIAL - FOR PUBLIC RELEASE" style="position:absolute;margin-left:0;margin-top:0;width:143.4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" filled="f" stroked="f">
              <v:fill o:detectmouseclick="t"/>
              <v:textbox style="mso-fit-shape-to-text:t" inset="0,0,0,15pt">
                <w:txbxContent>
                  <w:p w14:paraId="411F861E" w14:textId="71690D1B"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B261" w14:textId="77777777" w:rsidR="00EE6C6A" w:rsidRDefault="00EE6C6A" w:rsidP="00C63E8B">
      <w:pPr>
        <w:spacing w:line="240" w:lineRule="auto"/>
      </w:pPr>
      <w:r>
        <w:separator/>
      </w:r>
    </w:p>
  </w:footnote>
  <w:footnote w:type="continuationSeparator" w:id="0">
    <w:p w14:paraId="09DD47CD" w14:textId="77777777" w:rsidR="00EE6C6A" w:rsidRDefault="00EE6C6A" w:rsidP="00C63E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0877" w14:textId="210BBC4D" w:rsidR="00C63E8B" w:rsidRDefault="00C63E8B">
    <w:pPr>
      <w:pStyle w:val="Header"/>
    </w:pPr>
    <w:r>
      <w:rPr>
        <w:noProof/>
      </w:rPr>
      <mc:AlternateContent>
        <mc:Choice Requires="wps">
          <w:drawing>
            <wp:anchor distT="0" distB="0" distL="0" distR="0" simplePos="0" relativeHeight="251659264" behindDoc="0" locked="0" layoutInCell="1" allowOverlap="1" wp14:anchorId="5A4387F3" wp14:editId="0A238CCF">
              <wp:simplePos x="635" y="635"/>
              <wp:positionH relativeFrom="page">
                <wp:align>center</wp:align>
              </wp:positionH>
              <wp:positionV relativeFrom="page">
                <wp:align>top</wp:align>
              </wp:positionV>
              <wp:extent cx="1821815" cy="368935"/>
              <wp:effectExtent l="0" t="0" r="6985" b="12065"/>
              <wp:wrapNone/>
              <wp:docPr id="30503725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8B37EDE" w14:textId="2916D714"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387F3"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" filled="f" stroked="f">
              <v:fill o:detectmouseclick="t"/>
              <v:textbox style="mso-fit-shape-to-text:t" inset="0,15pt,0,0">
                <w:txbxContent>
                  <w:p w14:paraId="48B37EDE" w14:textId="2916D714"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F567" w14:textId="1FBA413B" w:rsidR="00C63E8B" w:rsidRDefault="00C63E8B">
    <w:pPr>
      <w:pStyle w:val="Header"/>
    </w:pPr>
    <w:r>
      <w:rPr>
        <w:noProof/>
      </w:rPr>
      <mc:AlternateContent>
        <mc:Choice Requires="wps">
          <w:drawing>
            <wp:anchor distT="0" distB="0" distL="0" distR="0" simplePos="0" relativeHeight="251660288" behindDoc="0" locked="0" layoutInCell="1" allowOverlap="1" wp14:anchorId="4765249D" wp14:editId="2169CE6B">
              <wp:simplePos x="0" y="0"/>
              <wp:positionH relativeFrom="page">
                <wp:align>center</wp:align>
              </wp:positionH>
              <wp:positionV relativeFrom="page">
                <wp:align>top</wp:align>
              </wp:positionV>
              <wp:extent cx="1821815" cy="368935"/>
              <wp:effectExtent l="0" t="0" r="6985" b="12065"/>
              <wp:wrapNone/>
              <wp:docPr id="1060784377"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242423C" w14:textId="42F39EAF"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5249D" id="_x0000_t202" coordsize="21600,21600" o:spt="202" path="m,l,21600r21600,l21600,xe">
              <v:stroke joinstyle="miter"/>
              <v:path gradientshapeok="t" o:connecttype="rect"/>
            </v:shapetype>
            <v:shape id="Text Box 3" o:spid="_x0000_s1027" type="#_x0000_t202" alt="OFFICIAL - FOR PUBLIC RELEASE" style="position:absolute;margin-left:0;margin-top:0;width:143.4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" filled="f" stroked="f">
              <v:fill o:detectmouseclick="t"/>
              <v:textbox style="mso-fit-shape-to-text:t" inset="0,15pt,0,0">
                <w:txbxContent>
                  <w:p w14:paraId="0242423C" w14:textId="42F39EAF"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BC70" w14:textId="2F6762C9" w:rsidR="00C63E8B" w:rsidRDefault="00C63E8B">
    <w:pPr>
      <w:pStyle w:val="Header"/>
    </w:pPr>
    <w:r>
      <w:rPr>
        <w:noProof/>
      </w:rPr>
      <mc:AlternateContent>
        <mc:Choice Requires="wps">
          <w:drawing>
            <wp:anchor distT="0" distB="0" distL="0" distR="0" simplePos="0" relativeHeight="251658240" behindDoc="0" locked="0" layoutInCell="1" allowOverlap="1" wp14:anchorId="2C4586DF" wp14:editId="0E449367">
              <wp:simplePos x="635" y="635"/>
              <wp:positionH relativeFrom="page">
                <wp:align>center</wp:align>
              </wp:positionH>
              <wp:positionV relativeFrom="page">
                <wp:align>top</wp:align>
              </wp:positionV>
              <wp:extent cx="1821815" cy="368935"/>
              <wp:effectExtent l="0" t="0" r="6985" b="12065"/>
              <wp:wrapNone/>
              <wp:docPr id="1913442413"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9E6D975" w14:textId="08313446"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4586DF" id="_x0000_t202" coordsize="21600,21600" o:spt="202" path="m,l,21600r21600,l21600,xe">
              <v:stroke joinstyle="miter"/>
              <v:path gradientshapeok="t" o:connecttype="rect"/>
            </v:shapetype>
            <v:shape id="Text Box 1" o:spid="_x0000_s1030"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" filled="f" stroked="f">
              <v:fill o:detectmouseclick="t"/>
              <v:textbox style="mso-fit-shape-to-text:t" inset="0,15pt,0,0">
                <w:txbxContent>
                  <w:p w14:paraId="59E6D975" w14:textId="08313446" w:rsidR="00C63E8B" w:rsidRPr="00C63E8B" w:rsidRDefault="00C63E8B" w:rsidP="00C63E8B">
                    <w:pPr>
                      <w:rPr>
                        <w:rFonts w:ascii="Aptos" w:eastAsia="Aptos" w:hAnsi="Aptos" w:cs="Aptos"/>
                        <w:noProof/>
                        <w:color w:val="000000"/>
                        <w:sz w:val="20"/>
                        <w:szCs w:val="20"/>
                      </w:rPr>
                    </w:pPr>
                    <w:r w:rsidRPr="00C63E8B">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6CAB"/>
    <w:multiLevelType w:val="multilevel"/>
    <w:tmpl w:val="349E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B60703"/>
    <w:multiLevelType w:val="multilevel"/>
    <w:tmpl w:val="63844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FA32AC"/>
    <w:multiLevelType w:val="multilevel"/>
    <w:tmpl w:val="7E809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651277"/>
    <w:multiLevelType w:val="multilevel"/>
    <w:tmpl w:val="0F601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8448501">
    <w:abstractNumId w:val="1"/>
  </w:num>
  <w:num w:numId="2" w16cid:durableId="944650569">
    <w:abstractNumId w:val="0"/>
  </w:num>
  <w:num w:numId="3" w16cid:durableId="1843929600">
    <w:abstractNumId w:val="3"/>
  </w:num>
  <w:num w:numId="4" w16cid:durableId="410859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3F"/>
    <w:rsid w:val="006357B6"/>
    <w:rsid w:val="00A40229"/>
    <w:rsid w:val="00B0513F"/>
    <w:rsid w:val="00BD2559"/>
    <w:rsid w:val="00C63E8B"/>
    <w:rsid w:val="00EE6C6A"/>
    <w:rsid w:val="00EF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A969"/>
  <w15:docId w15:val="{F555ABA9-C569-EF4E-A54C-41A6EB8F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63E8B"/>
    <w:pPr>
      <w:tabs>
        <w:tab w:val="center" w:pos="4680"/>
        <w:tab w:val="right" w:pos="9360"/>
      </w:tabs>
      <w:spacing w:line="240" w:lineRule="auto"/>
    </w:pPr>
  </w:style>
  <w:style w:type="character" w:customStyle="1" w:styleId="HeaderChar">
    <w:name w:val="Header Char"/>
    <w:basedOn w:val="DefaultParagraphFont"/>
    <w:link w:val="Header"/>
    <w:uiPriority w:val="99"/>
    <w:rsid w:val="00C63E8B"/>
  </w:style>
  <w:style w:type="paragraph" w:styleId="Footer">
    <w:name w:val="footer"/>
    <w:basedOn w:val="Normal"/>
    <w:link w:val="FooterChar"/>
    <w:uiPriority w:val="99"/>
    <w:unhideWhenUsed/>
    <w:rsid w:val="00C63E8B"/>
    <w:pPr>
      <w:tabs>
        <w:tab w:val="center" w:pos="4680"/>
        <w:tab w:val="right" w:pos="9360"/>
      </w:tabs>
      <w:spacing w:line="240" w:lineRule="auto"/>
    </w:pPr>
  </w:style>
  <w:style w:type="character" w:customStyle="1" w:styleId="FooterChar">
    <w:name w:val="Footer Char"/>
    <w:basedOn w:val="DefaultParagraphFont"/>
    <w:link w:val="Footer"/>
    <w:uiPriority w:val="99"/>
    <w:rsid w:val="00C63E8B"/>
  </w:style>
  <w:style w:type="character" w:styleId="Hyperlink">
    <w:name w:val="Hyperlink"/>
    <w:basedOn w:val="DefaultParagraphFont"/>
    <w:uiPriority w:val="99"/>
    <w:unhideWhenUsed/>
    <w:rsid w:val="00C63E8B"/>
    <w:rPr>
      <w:color w:val="0000FF" w:themeColor="hyperlink"/>
      <w:u w:val="single"/>
    </w:rPr>
  </w:style>
  <w:style w:type="character" w:styleId="UnresolvedMention">
    <w:name w:val="Unresolved Mention"/>
    <w:basedOn w:val="DefaultParagraphFont"/>
    <w:uiPriority w:val="99"/>
    <w:semiHidden/>
    <w:unhideWhenUsed/>
    <w:rsid w:val="00C63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ilchi.mp/5a2ba85f299c/o5ue0l0e23" TargetMode="External"/><Relationship Id="rId13" Type="http://schemas.openxmlformats.org/officeDocument/2006/relationships/hyperlink" Target="https://www.security.gov.uk/policy-and-guidance/secure-by-design/policy/" TargetMode="External"/><Relationship Id="rId18" Type="http://schemas.openxmlformats.org/officeDocument/2006/relationships/hyperlink" Target="https://cddo.blog.gov.uk/2023/12/20/deputy-prime-minister-announces-launch-of-cross-government-secure-by-design-approach/"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ecurity.gov.uk/policy-and-guidance/secure-by-design/implementation/comms-toolkit/communication-plan/" TargetMode="External"/><Relationship Id="rId12" Type="http://schemas.openxmlformats.org/officeDocument/2006/relationships/hyperlink" Target="https://www.gov.uk/government/publications/roadmap-for-digital-and-data-2022-to-2025" TargetMode="External"/><Relationship Id="rId17" Type="http://schemas.openxmlformats.org/officeDocument/2006/relationships/hyperlink" Target="https://cddo.blog.gov.uk/2023/08/24/five-questions-weve-been-asked-about-the-cross-government-secure-by-design-approach/"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ddo.blog.gov.uk/2023/05/05/welcome-to-the-cross-government-secure-by-design-approach/" TargetMode="External"/><Relationship Id="rId20" Type="http://schemas.openxmlformats.org/officeDocument/2006/relationships/hyperlink" Target="https://cddo.blog.gov.uk/2024/08/16/implementing-the-secure-by-design-approa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cyber-action-pla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ecurity.gov.uk/policy-and-guidance/secure-by-desig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ecurity.gov.uk/policy-and-guidance/stage-2-in-scope-systems-and-assigning-target-caf-profile/" TargetMode="External"/><Relationship Id="rId19" Type="http://schemas.openxmlformats.org/officeDocument/2006/relationships/hyperlink" Target="https://cddo.blog.gov.uk/2024/02/07/getting-started-with-the-secure-by-design-approach/" TargetMode="External"/><Relationship Id="rId4" Type="http://schemas.openxmlformats.org/officeDocument/2006/relationships/webSettings" Target="webSettings.xml"/><Relationship Id="rId9" Type="http://schemas.openxmlformats.org/officeDocument/2006/relationships/hyperlink" Target="https://www.security.gov.uk/policy-and-guidance/secure-by-design/" TargetMode="External"/><Relationship Id="rId14" Type="http://schemas.openxmlformats.org/officeDocument/2006/relationships/hyperlink" Target="https://www.gov.uk/government/publications/digital-and-technology-spend-control-version-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ce703f3-320d-41ff-88fa-f906c066dd14}" enabled="1" method="Privilege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4391</Characters>
  <Application>Microsoft Office Word</Application>
  <DocSecurity>0</DocSecurity>
  <Lines>99</Lines>
  <Paragraphs>48</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Parkhouse, Will (DSIT)</cp:lastModifiedBy>
  <cp:revision>3</cp:revision>
  <dcterms:created xsi:type="dcterms:W3CDTF">2025-05-30T09:09:00Z</dcterms:created>
  <dcterms:modified xsi:type="dcterms:W3CDTF">2026-01-07T16:22:00Z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720cd06d,122e7fc9,3f3a48f9</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ClassificationContentMarkingFooterShapeIds">
    <vt:lpwstr>206132e3,12f16411,1c087163</vt:lpwstr>
  </property>
  <property fmtid="{D5CDD505-2E9C-101B-9397-08002B2CF9AE}" pid="6" name="ClassificationContentMarkingFooterFontProps">
    <vt:lpwstr>#000000,10,Aptos</vt:lpwstr>
  </property>
  <property fmtid="{D5CDD505-2E9C-101B-9397-08002B2CF9AE}" pid="7" name="ClassificationContentMarkingFooterText">
    <vt:lpwstr>OFFICIAL - FOR PUBLIC RELEASE</vt:lpwstr>
  </property>
</Properties>
</file>